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DCEC2" w14:textId="4073E945" w:rsidR="00AB1008" w:rsidRDefault="007F28AE" w:rsidP="00AB1008">
      <w:pPr>
        <w:rPr>
          <w:rFonts w:ascii="Calibri" w:hAnsi="Calibri"/>
          <w:b/>
          <w:sz w:val="28"/>
          <w:szCs w:val="28"/>
        </w:rPr>
      </w:pPr>
      <w:r>
        <w:rPr>
          <w:rFonts w:ascii="Calibri" w:hAnsi="Calibri"/>
          <w:b/>
          <w:sz w:val="28"/>
          <w:szCs w:val="28"/>
        </w:rPr>
        <w:t>WEEK 11</w:t>
      </w:r>
      <w:r w:rsidR="00AB1008">
        <w:rPr>
          <w:rFonts w:ascii="Calibri" w:hAnsi="Calibri"/>
          <w:b/>
          <w:sz w:val="28"/>
          <w:szCs w:val="28"/>
        </w:rPr>
        <w:t xml:space="preserve"> – </w:t>
      </w:r>
      <w:r>
        <w:rPr>
          <w:rFonts w:ascii="Calibri" w:hAnsi="Calibri"/>
          <w:b/>
          <w:sz w:val="28"/>
          <w:szCs w:val="28"/>
        </w:rPr>
        <w:t>ASSESSING THE IMPLEMENTATION PLAN</w:t>
      </w:r>
    </w:p>
    <w:p w14:paraId="57E1E77B" w14:textId="433D6E75" w:rsidR="00AB1008" w:rsidRDefault="00AB1008" w:rsidP="00AB1008">
      <w:pPr>
        <w:rPr>
          <w:rFonts w:asciiTheme="majorHAnsi" w:hAnsiTheme="majorHAnsi"/>
          <w:i/>
          <w:sz w:val="28"/>
          <w:szCs w:val="28"/>
        </w:rPr>
      </w:pPr>
      <w:r w:rsidRPr="005510D0">
        <w:rPr>
          <w:rFonts w:asciiTheme="majorHAnsi" w:hAnsiTheme="majorHAnsi"/>
          <w:i/>
          <w:sz w:val="28"/>
          <w:szCs w:val="28"/>
        </w:rPr>
        <w:t xml:space="preserve">Professors: Bruce </w:t>
      </w:r>
      <w:r w:rsidR="000F08A3">
        <w:rPr>
          <w:rFonts w:asciiTheme="majorHAnsi" w:hAnsiTheme="majorHAnsi"/>
          <w:i/>
          <w:sz w:val="28"/>
          <w:szCs w:val="28"/>
        </w:rPr>
        <w:t xml:space="preserve">Lubotsky Levin, DrPH, MPH &amp; </w:t>
      </w:r>
      <w:r w:rsidRPr="005510D0">
        <w:rPr>
          <w:rFonts w:asciiTheme="majorHAnsi" w:hAnsiTheme="majorHAnsi"/>
          <w:i/>
          <w:sz w:val="28"/>
          <w:szCs w:val="28"/>
        </w:rPr>
        <w:t>Ardis Hanson, PhD</w:t>
      </w:r>
    </w:p>
    <w:p w14:paraId="6DE0B6D6" w14:textId="77777777" w:rsidR="00664FF7" w:rsidRPr="00664FF7" w:rsidRDefault="00664FF7" w:rsidP="00664FF7">
      <w:pPr>
        <w:rPr>
          <w:rFonts w:ascii="Calibri" w:hAnsi="Calibri"/>
          <w:sz w:val="28"/>
          <w:szCs w:val="28"/>
        </w:rPr>
      </w:pPr>
    </w:p>
    <w:p w14:paraId="0F281497" w14:textId="77777777" w:rsidR="000F666B" w:rsidRPr="000F666B" w:rsidRDefault="000F666B" w:rsidP="000F666B">
      <w:pPr>
        <w:rPr>
          <w:rFonts w:ascii="Calibri" w:hAnsi="Calibri"/>
          <w:sz w:val="28"/>
          <w:szCs w:val="28"/>
        </w:rPr>
      </w:pPr>
      <w:r w:rsidRPr="000F666B">
        <w:rPr>
          <w:rFonts w:ascii="Calibri" w:hAnsi="Calibri"/>
          <w:sz w:val="28"/>
          <w:szCs w:val="28"/>
        </w:rPr>
        <w:t xml:space="preserve">Now that you have written the plan, you need to assess the implementation plan to ensure it meets the needs of the project group, decision makers, and/or policy oversight. In an earlier lecture, we discussed how numbers are used in policy. The same goes for implementation. </w:t>
      </w:r>
    </w:p>
    <w:p w14:paraId="0FAA90D7" w14:textId="77777777" w:rsidR="000F666B" w:rsidRPr="000F666B" w:rsidRDefault="000F666B" w:rsidP="000F666B">
      <w:pPr>
        <w:rPr>
          <w:rFonts w:ascii="Calibri" w:hAnsi="Calibri"/>
          <w:sz w:val="28"/>
          <w:szCs w:val="28"/>
        </w:rPr>
      </w:pPr>
    </w:p>
    <w:p w14:paraId="1D83537C" w14:textId="77777777" w:rsidR="000F666B" w:rsidRPr="000F666B" w:rsidRDefault="000F666B" w:rsidP="000F666B">
      <w:pPr>
        <w:rPr>
          <w:rFonts w:ascii="Calibri" w:hAnsi="Calibri"/>
          <w:sz w:val="28"/>
          <w:szCs w:val="28"/>
        </w:rPr>
      </w:pPr>
      <w:r w:rsidRPr="000F666B">
        <w:rPr>
          <w:rFonts w:ascii="Calibri" w:hAnsi="Calibri"/>
          <w:sz w:val="28"/>
          <w:szCs w:val="28"/>
        </w:rPr>
        <w:t xml:space="preserve">Numbers are used to show that a solution is relevant and to establish boundaries as to what the solution is. Numbers are also used to establish the significance of an implementation and to document what is known about the implementation. While we would like to say that these questions are the only ones you have to answer, they are only the tip of the iceberg and will change based on the type of implementation. </w:t>
      </w:r>
    </w:p>
    <w:p w14:paraId="52268B8C" w14:textId="77777777" w:rsidR="000F666B" w:rsidRPr="000F666B" w:rsidRDefault="000F666B" w:rsidP="000F666B">
      <w:pPr>
        <w:rPr>
          <w:rFonts w:ascii="Calibri" w:hAnsi="Calibri"/>
          <w:sz w:val="28"/>
          <w:szCs w:val="28"/>
        </w:rPr>
      </w:pPr>
    </w:p>
    <w:p w14:paraId="3DE20C6B" w14:textId="2BC448FC" w:rsidR="00664FF7" w:rsidRPr="00664FF7" w:rsidRDefault="000F666B" w:rsidP="000F666B">
      <w:pPr>
        <w:rPr>
          <w:rFonts w:ascii="Calibri" w:hAnsi="Calibri"/>
          <w:sz w:val="28"/>
          <w:szCs w:val="28"/>
        </w:rPr>
      </w:pPr>
      <w:r w:rsidRPr="000F666B">
        <w:rPr>
          <w:rFonts w:ascii="Calibri" w:hAnsi="Calibri"/>
          <w:sz w:val="28"/>
          <w:szCs w:val="28"/>
        </w:rPr>
        <w:t>Programs differ based upon level, scope, expected outcomes, and stakeholders. Policy differs on level, scope, expected outcomes, and stakeholders. Both are affected by language and specificity. So the clearer you can be in determining the answers to the seven areas of such a plan, the better prepared you will be in reacting to unexpected events or decisions that may be out of your control.</w:t>
      </w:r>
      <w:bookmarkStart w:id="0" w:name="_GoBack"/>
      <w:bookmarkEnd w:id="0"/>
    </w:p>
    <w:sectPr w:rsidR="00664FF7" w:rsidRPr="00664FF7" w:rsidSect="00664FF7">
      <w:pgSz w:w="12240" w:h="15840"/>
      <w:pgMar w:top="72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F7"/>
    <w:rsid w:val="00002783"/>
    <w:rsid w:val="000C1AD4"/>
    <w:rsid w:val="000F08A3"/>
    <w:rsid w:val="000F666B"/>
    <w:rsid w:val="001A706B"/>
    <w:rsid w:val="001C021F"/>
    <w:rsid w:val="001E72BA"/>
    <w:rsid w:val="00472667"/>
    <w:rsid w:val="004E15AE"/>
    <w:rsid w:val="00664FF7"/>
    <w:rsid w:val="007F28AE"/>
    <w:rsid w:val="008B16D3"/>
    <w:rsid w:val="009E2E85"/>
    <w:rsid w:val="009F0BEC"/>
    <w:rsid w:val="00A74E7B"/>
    <w:rsid w:val="00AB1008"/>
    <w:rsid w:val="00C92323"/>
    <w:rsid w:val="00D5218F"/>
    <w:rsid w:val="00DA681A"/>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2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5338">
      <w:bodyDiv w:val="1"/>
      <w:marLeft w:val="0"/>
      <w:marRight w:val="0"/>
      <w:marTop w:val="0"/>
      <w:marBottom w:val="0"/>
      <w:divBdr>
        <w:top w:val="none" w:sz="0" w:space="0" w:color="auto"/>
        <w:left w:val="none" w:sz="0" w:space="0" w:color="auto"/>
        <w:bottom w:val="none" w:sz="0" w:space="0" w:color="auto"/>
        <w:right w:val="none" w:sz="0" w:space="0" w:color="auto"/>
      </w:divBdr>
    </w:div>
    <w:div w:id="508526268">
      <w:bodyDiv w:val="1"/>
      <w:marLeft w:val="0"/>
      <w:marRight w:val="0"/>
      <w:marTop w:val="0"/>
      <w:marBottom w:val="0"/>
      <w:divBdr>
        <w:top w:val="none" w:sz="0" w:space="0" w:color="auto"/>
        <w:left w:val="none" w:sz="0" w:space="0" w:color="auto"/>
        <w:bottom w:val="none" w:sz="0" w:space="0" w:color="auto"/>
        <w:right w:val="none" w:sz="0" w:space="0" w:color="auto"/>
      </w:divBdr>
    </w:div>
    <w:div w:id="731539659">
      <w:bodyDiv w:val="1"/>
      <w:marLeft w:val="0"/>
      <w:marRight w:val="0"/>
      <w:marTop w:val="0"/>
      <w:marBottom w:val="0"/>
      <w:divBdr>
        <w:top w:val="none" w:sz="0" w:space="0" w:color="auto"/>
        <w:left w:val="none" w:sz="0" w:space="0" w:color="auto"/>
        <w:bottom w:val="none" w:sz="0" w:space="0" w:color="auto"/>
        <w:right w:val="none" w:sz="0" w:space="0" w:color="auto"/>
      </w:divBdr>
    </w:div>
    <w:div w:id="1158114940">
      <w:bodyDiv w:val="1"/>
      <w:marLeft w:val="0"/>
      <w:marRight w:val="0"/>
      <w:marTop w:val="0"/>
      <w:marBottom w:val="0"/>
      <w:divBdr>
        <w:top w:val="none" w:sz="0" w:space="0" w:color="auto"/>
        <w:left w:val="none" w:sz="0" w:space="0" w:color="auto"/>
        <w:bottom w:val="none" w:sz="0" w:space="0" w:color="auto"/>
        <w:right w:val="none" w:sz="0" w:space="0" w:color="auto"/>
      </w:divBdr>
    </w:div>
    <w:div w:id="2051883074">
      <w:bodyDiv w:val="1"/>
      <w:marLeft w:val="0"/>
      <w:marRight w:val="0"/>
      <w:marTop w:val="0"/>
      <w:marBottom w:val="0"/>
      <w:divBdr>
        <w:top w:val="none" w:sz="0" w:space="0" w:color="auto"/>
        <w:left w:val="none" w:sz="0" w:space="0" w:color="auto"/>
        <w:bottom w:val="none" w:sz="0" w:space="0" w:color="auto"/>
        <w:right w:val="none" w:sz="0" w:space="0" w:color="auto"/>
      </w:divBdr>
      <w:divsChild>
        <w:div w:id="51387606">
          <w:marLeft w:val="0"/>
          <w:marRight w:val="0"/>
          <w:marTop w:val="0"/>
          <w:marBottom w:val="0"/>
          <w:divBdr>
            <w:top w:val="none" w:sz="0" w:space="0" w:color="auto"/>
            <w:left w:val="none" w:sz="0" w:space="0" w:color="auto"/>
            <w:bottom w:val="none" w:sz="0" w:space="0" w:color="auto"/>
            <w:right w:val="none" w:sz="0" w:space="0" w:color="auto"/>
          </w:divBdr>
        </w:div>
        <w:div w:id="14987655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178</Words>
  <Characters>1016</Characters>
  <Application>Microsoft Macintosh Word</Application>
  <DocSecurity>0</DocSecurity>
  <Lines>8</Lines>
  <Paragraphs>2</Paragraphs>
  <ScaleCrop>false</ScaleCrop>
  <Company>University of South Florida</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Tillis</dc:creator>
  <cp:keywords/>
  <dc:description/>
  <cp:lastModifiedBy>William Tillis</cp:lastModifiedBy>
  <cp:revision>15</cp:revision>
  <cp:lastPrinted>2014-04-24T15:56:00Z</cp:lastPrinted>
  <dcterms:created xsi:type="dcterms:W3CDTF">2014-04-24T15:56:00Z</dcterms:created>
  <dcterms:modified xsi:type="dcterms:W3CDTF">2015-01-13T01:59:00Z</dcterms:modified>
</cp:coreProperties>
</file>